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6AC4E3">
      <w:pPr>
        <w:spacing w:line="360" w:lineRule="auto"/>
        <w:rPr>
          <w:rFonts w:hint="eastAsia" w:asciiTheme="minorEastAsia" w:hAnsiTheme="minorEastAsia" w:cstheme="minorEastAsia"/>
          <w:b/>
          <w:bCs/>
          <w:sz w:val="36"/>
          <w:szCs w:val="36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</w:rPr>
        <w:t>附件1</w:t>
      </w:r>
    </w:p>
    <w:p w14:paraId="7D1017C5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商科类大学生竞赛项目账号申领流程</w:t>
      </w:r>
    </w:p>
    <w:p w14:paraId="6D6CE291">
      <w:pPr>
        <w:spacing w:line="360" w:lineRule="auto"/>
        <w:rPr>
          <w:rFonts w:hint="eastAsia" w:asciiTheme="minorEastAsia" w:hAnsiTheme="minorEastAsia" w:cstheme="minorEastAsia"/>
          <w:sz w:val="28"/>
          <w:szCs w:val="36"/>
        </w:rPr>
      </w:pPr>
      <w:r>
        <w:rPr>
          <w:rFonts w:hint="eastAsia" w:asciiTheme="minorEastAsia" w:hAnsiTheme="minorEastAsia" w:cstheme="minorEastAsia"/>
          <w:sz w:val="28"/>
          <w:szCs w:val="36"/>
        </w:rPr>
        <w:t>1、网址：https://szpj.hzcu.edu.cn进入首页，点击右上角“主办方入口”。</w:t>
      </w:r>
    </w:p>
    <w:p w14:paraId="053CB437">
      <w:pPr>
        <w:spacing w:line="360" w:lineRule="auto"/>
      </w:pPr>
    </w:p>
    <w:p w14:paraId="04DA45E0">
      <w:pPr>
        <w:spacing w:line="360" w:lineRule="auto"/>
      </w:pPr>
      <w:r>
        <w:drawing>
          <wp:inline distT="0" distB="0" distL="114300" distR="114300">
            <wp:extent cx="5270500" cy="1751965"/>
            <wp:effectExtent l="0" t="0" r="6350" b="63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rcRect t="154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5613">
      <w:pPr>
        <w:spacing w:line="360" w:lineRule="auto"/>
      </w:pPr>
    </w:p>
    <w:p w14:paraId="486DFD7B">
      <w:pPr>
        <w:spacing w:line="360" w:lineRule="auto"/>
        <w:rPr>
          <w:rFonts w:hint="eastAsia" w:asciiTheme="minorEastAsia" w:hAnsiTheme="minorEastAsia" w:cstheme="minorEastAsia"/>
          <w:sz w:val="28"/>
          <w:szCs w:val="36"/>
        </w:rPr>
      </w:pPr>
      <w:r>
        <w:rPr>
          <w:rFonts w:hint="eastAsia" w:asciiTheme="minorEastAsia" w:hAnsiTheme="minorEastAsia" w:cstheme="minorEastAsia"/>
          <w:sz w:val="28"/>
          <w:szCs w:val="36"/>
        </w:rPr>
        <w:t>2、点“申领”。</w:t>
      </w:r>
    </w:p>
    <w:p w14:paraId="3EA224B6">
      <w:pPr>
        <w:spacing w:line="360" w:lineRule="auto"/>
      </w:pPr>
      <w:r>
        <w:drawing>
          <wp:inline distT="0" distB="0" distL="114300" distR="114300">
            <wp:extent cx="5267325" cy="2399030"/>
            <wp:effectExtent l="0" t="0" r="9525" b="12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2977">
      <w:r>
        <w:br w:type="page"/>
      </w:r>
    </w:p>
    <w:p w14:paraId="29AEA1C8">
      <w:pPr>
        <w:spacing w:line="360" w:lineRule="auto"/>
        <w:rPr>
          <w:rFonts w:hint="eastAsia" w:asciiTheme="minorEastAsia" w:hAnsiTheme="minorEastAsia" w:cstheme="minorEastAsia"/>
          <w:sz w:val="28"/>
          <w:szCs w:val="36"/>
        </w:rPr>
      </w:pPr>
      <w:r>
        <w:rPr>
          <w:rFonts w:hint="eastAsia" w:asciiTheme="minorEastAsia" w:hAnsiTheme="minorEastAsia" w:cstheme="minorEastAsia"/>
          <w:sz w:val="28"/>
          <w:szCs w:val="36"/>
        </w:rPr>
        <w:t>3、进入主办方账号申领页面，填写主办方基本信息，确认后等待管理员审核，审核通过后由短信通知。</w:t>
      </w:r>
    </w:p>
    <w:p w14:paraId="2B8150B2">
      <w:pPr>
        <w:spacing w:line="360" w:lineRule="auto"/>
      </w:pPr>
      <w:r>
        <w:drawing>
          <wp:inline distT="0" distB="0" distL="114300" distR="114300">
            <wp:extent cx="5270500" cy="348615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71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8ABE">
      <w:pPr>
        <w:pStyle w:val="2"/>
        <w:spacing w:line="360" w:lineRule="auto"/>
        <w:jc w:val="center"/>
        <w:rPr>
          <w:sz w:val="40"/>
          <w:szCs w:val="22"/>
        </w:rPr>
      </w:pPr>
      <w:r>
        <w:rPr>
          <w:rFonts w:hint="eastAsia"/>
          <w:sz w:val="40"/>
          <w:szCs w:val="22"/>
        </w:rPr>
        <w:br w:type="textWrapping"/>
      </w:r>
      <w:r>
        <w:rPr>
          <w:rFonts w:hint="eastAsia"/>
          <w:bCs/>
          <w:kern w:val="2"/>
          <w:sz w:val="36"/>
          <w:szCs w:val="36"/>
        </w:rPr>
        <w:t>赛事信息填报流程图</w:t>
      </w:r>
    </w:p>
    <w:p w14:paraId="253458D7">
      <w:pPr>
        <w:spacing w:line="360" w:lineRule="auto"/>
        <w:jc w:val="center"/>
      </w:pPr>
      <w:r>
        <w:drawing>
          <wp:inline distT="0" distB="0" distL="114300" distR="114300">
            <wp:extent cx="3425825" cy="5925820"/>
            <wp:effectExtent l="0" t="0" r="3175" b="5080"/>
            <wp:docPr id="1" name="图片 1" descr="C:/Users/35233/Desktop/Frame 113170.jpgFrame 11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35233/Desktop/Frame 113170.jpgFrame 113170"/>
                    <pic:cNvPicPr>
                      <a:picLocks noChangeAspect="1"/>
                    </pic:cNvPicPr>
                  </pic:nvPicPr>
                  <pic:blipFill>
                    <a:blip r:embed="rId7"/>
                    <a:srcRect l="1672" r="1672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10453">
      <w:pPr>
        <w:spacing w:line="360" w:lineRule="auto"/>
        <w:jc w:val="center"/>
      </w:pPr>
    </w:p>
    <w:p w14:paraId="2D4FC449">
      <w:pPr>
        <w:spacing w:line="360" w:lineRule="auto"/>
        <w:jc w:val="center"/>
      </w:pPr>
    </w:p>
    <w:p w14:paraId="682A0014">
      <w:pPr>
        <w:spacing w:line="360" w:lineRule="auto"/>
        <w:jc w:val="center"/>
      </w:pPr>
    </w:p>
    <w:p w14:paraId="2E51FE1F">
      <w:pPr>
        <w:spacing w:line="360" w:lineRule="auto"/>
        <w:jc w:val="center"/>
      </w:pPr>
    </w:p>
    <w:p w14:paraId="1A8EB299">
      <w:pPr>
        <w:spacing w:line="360" w:lineRule="auto"/>
        <w:jc w:val="center"/>
      </w:pPr>
    </w:p>
    <w:p w14:paraId="33FB9827">
      <w:pPr>
        <w:spacing w:line="360" w:lineRule="auto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F3F"/>
    <w:rsid w:val="00060F3F"/>
    <w:rsid w:val="000A704B"/>
    <w:rsid w:val="0050163F"/>
    <w:rsid w:val="006836AF"/>
    <w:rsid w:val="006C2090"/>
    <w:rsid w:val="008839E9"/>
    <w:rsid w:val="00B453BA"/>
    <w:rsid w:val="00B525C7"/>
    <w:rsid w:val="00DA266A"/>
    <w:rsid w:val="00DD2C16"/>
    <w:rsid w:val="052835FA"/>
    <w:rsid w:val="0A620E10"/>
    <w:rsid w:val="0C8353F1"/>
    <w:rsid w:val="20765541"/>
    <w:rsid w:val="2E960B5C"/>
    <w:rsid w:val="30766EE9"/>
    <w:rsid w:val="48E65D16"/>
    <w:rsid w:val="5AC10346"/>
    <w:rsid w:val="5B157129"/>
    <w:rsid w:val="5E282CCF"/>
    <w:rsid w:val="5F2467EB"/>
    <w:rsid w:val="6EEE1085"/>
    <w:rsid w:val="722E7567"/>
    <w:rsid w:val="7D10145B"/>
    <w:rsid w:val="7EB4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1"/>
    <w:basedOn w:val="5"/>
    <w:qFormat/>
    <w:uiPriority w:val="0"/>
    <w:rPr>
      <w:rFonts w:eastAsia="Times New Roman"/>
    </w:rPr>
    <w:tblPr>
      <w:tblCellMar>
        <w:left w:w="0" w:type="dxa"/>
        <w:right w:w="0" w:type="dxa"/>
      </w:tblCellMar>
    </w:tbl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730</Words>
  <Characters>833</Characters>
  <Lines>7</Lines>
  <Paragraphs>2</Paragraphs>
  <TotalTime>10</TotalTime>
  <ScaleCrop>false</ScaleCrop>
  <LinksUpToDate>false</LinksUpToDate>
  <CharactersWithSpaces>864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2025-01-22T05:26:00Z</dcterms:created>
  <dc:creator>35233</dc:creator>
  <cp:lastModifiedBy>不将就</cp:lastModifiedBy>
  <dcterms:modified xsi:type="dcterms:W3CDTF">2025-02-20T01:45:57Z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eyJoZGlkIjoiMzNhM2I1NmE3MDcyM2JjNzBjMzNlNGQyOWZmMmE4NTUiLCJ1c2VySWQiOiIzOTE3MjM3NDMifQ==</vt:lpwstr>
  </property>
  <property fmtid="{D5CDD505-2E9C-101B-9397-08002B2CF9AE}" pid="4" name="ICV">
    <vt:lpwstr>01AFF30F33534BB38D0D4120F526CE30_13</vt:lpwstr>
  </property>
</Properties>
</file>